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08" w:rsidRDefault="00346108" w:rsidP="0017361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346108">
        <w:rPr>
          <w:b/>
          <w:bCs/>
          <w:color w:val="333333"/>
          <w:sz w:val="28"/>
          <w:szCs w:val="28"/>
          <w:shd w:val="clear" w:color="auto" w:fill="FFFFFF"/>
        </w:rPr>
        <w:t>Промежуточная</w:t>
      </w:r>
      <w:r w:rsidRPr="00346108">
        <w:rPr>
          <w:b/>
          <w:color w:val="333333"/>
          <w:sz w:val="28"/>
          <w:szCs w:val="28"/>
          <w:shd w:val="clear" w:color="auto" w:fill="FFFFFF"/>
        </w:rPr>
        <w:t> </w:t>
      </w:r>
      <w:r w:rsidRPr="00346108">
        <w:rPr>
          <w:b/>
          <w:bCs/>
          <w:color w:val="333333"/>
          <w:sz w:val="28"/>
          <w:szCs w:val="28"/>
          <w:shd w:val="clear" w:color="auto" w:fill="FFFFFF"/>
        </w:rPr>
        <w:t>аттестация</w:t>
      </w:r>
      <w:r w:rsidRPr="00346108">
        <w:rPr>
          <w:b/>
          <w:color w:val="333333"/>
          <w:sz w:val="28"/>
          <w:szCs w:val="28"/>
          <w:shd w:val="clear" w:color="auto" w:fill="FFFFFF"/>
        </w:rPr>
        <w:t xml:space="preserve"> по курсу «Пишем изложения и сочинения» 9 </w:t>
      </w:r>
      <w:proofErr w:type="spellStart"/>
      <w:r w:rsidRPr="00346108">
        <w:rPr>
          <w:b/>
          <w:color w:val="333333"/>
          <w:sz w:val="28"/>
          <w:szCs w:val="28"/>
          <w:shd w:val="clear" w:color="auto" w:fill="FFFFFF"/>
        </w:rPr>
        <w:t>кл</w:t>
      </w:r>
      <w:proofErr w:type="spellEnd"/>
      <w:r w:rsidRPr="00346108">
        <w:rPr>
          <w:b/>
          <w:color w:val="333333"/>
          <w:sz w:val="28"/>
          <w:szCs w:val="28"/>
          <w:shd w:val="clear" w:color="auto" w:fill="FFFFFF"/>
        </w:rPr>
        <w:t>.</w:t>
      </w:r>
    </w:p>
    <w:p w:rsidR="00173611" w:rsidRPr="00346108" w:rsidRDefault="00173611" w:rsidP="00173611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73611" w:rsidRPr="0031505C" w:rsidRDefault="00173611" w:rsidP="00173611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rStyle w:val="a4"/>
          <w:b w:val="0"/>
          <w:color w:val="444444"/>
          <w:sz w:val="28"/>
          <w:szCs w:val="28"/>
        </w:rPr>
        <w:t>Написать сжатое изложение.</w:t>
      </w:r>
      <w:r w:rsidRPr="0031505C">
        <w:rPr>
          <w:rStyle w:val="a4"/>
          <w:color w:val="444444"/>
          <w:sz w:val="28"/>
          <w:szCs w:val="28"/>
        </w:rPr>
        <w:t xml:space="preserve"> </w:t>
      </w:r>
      <w:r w:rsidR="002B541C">
        <w:rPr>
          <w:color w:val="333333"/>
          <w:sz w:val="28"/>
          <w:szCs w:val="28"/>
          <w:shd w:val="clear" w:color="auto" w:fill="FFFFFF"/>
        </w:rPr>
        <w:t xml:space="preserve">Объём изложения – не менее </w:t>
      </w:r>
      <w:r w:rsidRPr="0031505C">
        <w:rPr>
          <w:b/>
          <w:bCs/>
          <w:color w:val="333333"/>
          <w:sz w:val="28"/>
          <w:szCs w:val="28"/>
          <w:shd w:val="clear" w:color="auto" w:fill="FFFFFF"/>
        </w:rPr>
        <w:t>70 слов</w:t>
      </w:r>
    </w:p>
    <w:p w:rsidR="00173611" w:rsidRPr="0031505C" w:rsidRDefault="00173611" w:rsidP="00173611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color w:val="444444"/>
          <w:sz w:val="28"/>
          <w:szCs w:val="28"/>
        </w:rPr>
      </w:pPr>
      <w:r w:rsidRPr="0031505C">
        <w:rPr>
          <w:color w:val="444444"/>
          <w:sz w:val="28"/>
          <w:szCs w:val="28"/>
          <w:shd w:val="clear" w:color="auto" w:fill="FFFFFF"/>
        </w:rPr>
        <w:t>Аудиозапись прослушать</w:t>
      </w: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rStyle w:val="a4"/>
          <w:color w:val="444444"/>
          <w:sz w:val="28"/>
          <w:szCs w:val="28"/>
        </w:rPr>
      </w:pP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0" w:afterAutospacing="0" w:line="360" w:lineRule="atLeast"/>
        <w:ind w:firstLine="225"/>
        <w:rPr>
          <w:color w:val="444444"/>
          <w:sz w:val="28"/>
          <w:szCs w:val="28"/>
        </w:rPr>
      </w:pPr>
      <w:r w:rsidRPr="00346108">
        <w:rPr>
          <w:rStyle w:val="a4"/>
          <w:color w:val="444444"/>
          <w:sz w:val="28"/>
          <w:szCs w:val="28"/>
        </w:rPr>
        <w:t>Текст изложения</w:t>
      </w: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46108">
        <w:rPr>
          <w:color w:val="444444"/>
          <w:sz w:val="28"/>
          <w:szCs w:val="28"/>
        </w:rPr>
        <w:t>В чём польза чтения? Верно ли утверждение, что читать полезно? Почему многие продолжают читать? Ведь не только для того, чтобы отдохнуть или занять свободное время.</w:t>
      </w: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46108">
        <w:rPr>
          <w:color w:val="444444"/>
          <w:sz w:val="28"/>
          <w:szCs w:val="28"/>
        </w:rPr>
        <w:t xml:space="preserve">Польза чтения книг очевидна. Книги расширяют кругозор человека, обогащают его внутренний мир, делают умнее. А ещё важно читать книги потому, что это увеличивает словарный запас человека, вырабатывает чёткое и ясное мышление. Убедиться в этом каждый может на собственном примере. Стоит только вдумчиво прочесть какое-нибудь классическое произведение, и вы заметите, как стало проще с помощью речи выражать собственные мысли, подбирать нужные слова. Читающий человек грамотнее говорит. Чтение серьёзных произведений заставляет нас постоянно думать, оно развивает логическое мышление. Не верите? А вы прочитайте что-нибудь из классики детективного жанра, например, «Приключения Шерлока Холмса» </w:t>
      </w:r>
      <w:proofErr w:type="spellStart"/>
      <w:r w:rsidRPr="00346108">
        <w:rPr>
          <w:color w:val="444444"/>
          <w:sz w:val="28"/>
          <w:szCs w:val="28"/>
        </w:rPr>
        <w:t>Конан</w:t>
      </w:r>
      <w:proofErr w:type="spellEnd"/>
      <w:r w:rsidRPr="00346108">
        <w:rPr>
          <w:color w:val="444444"/>
          <w:sz w:val="28"/>
          <w:szCs w:val="28"/>
        </w:rPr>
        <w:t xml:space="preserve"> Дойла. После прочтения вы будете соображать быстрее, ваш ум станет </w:t>
      </w:r>
      <w:proofErr w:type="gramStart"/>
      <w:r w:rsidRPr="00346108">
        <w:rPr>
          <w:color w:val="444444"/>
          <w:sz w:val="28"/>
          <w:szCs w:val="28"/>
        </w:rPr>
        <w:t>острее</w:t>
      </w:r>
      <w:proofErr w:type="gramEnd"/>
      <w:r w:rsidRPr="00346108">
        <w:rPr>
          <w:color w:val="444444"/>
          <w:sz w:val="28"/>
          <w:szCs w:val="28"/>
        </w:rPr>
        <w:t xml:space="preserve"> и вы поймёте, что читать полезно и выгодно.</w:t>
      </w:r>
    </w:p>
    <w:p w:rsid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  <w:r w:rsidRPr="00346108">
        <w:rPr>
          <w:color w:val="444444"/>
          <w:sz w:val="28"/>
          <w:szCs w:val="28"/>
        </w:rPr>
        <w:t>Ещё полезно читать книги потому, что они оказывают значительное влияние на наши нравственные ориентиры и на наше духовное развитие. После прочтения того или иного классического произведения люди порой начинают меняться в лучшую сторону. (По материалам Интернета)</w:t>
      </w:r>
    </w:p>
    <w:p w:rsid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7801"/>
        <w:gridCol w:w="360"/>
      </w:tblGrid>
      <w:tr w:rsidR="00346108" w:rsidRPr="00346108" w:rsidTr="000316CD">
        <w:trPr>
          <w:gridAfter w:val="1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Критерии оценивания сжатого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Содержание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Экзаменуемый точно передал основное содержание прослушанного текста, отразив все важные для его восприятия </w:t>
            </w:r>
            <w:proofErr w:type="spellStart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приведённые в таблице*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упустил или добавил одну </w:t>
            </w:r>
            <w:proofErr w:type="spellStart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микротему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передал основное содержание прослушанного текста, </w:t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упустил или добавил более одной </w:t>
            </w:r>
            <w:proofErr w:type="spellStart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Сжатие исходного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применил один или несколько приёмов сжатия текста, использовав их на протяжении всего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Экзаменуемый применил один или несколько приёмов сжатия двух </w:t>
            </w:r>
            <w:proofErr w:type="spellStart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микротем</w:t>
            </w:r>
            <w:proofErr w:type="spellEnd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2 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Экзаменуемый применил один или несколько приёмов сжатия одной </w:t>
            </w:r>
            <w:proofErr w:type="spellStart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микротемы</w:t>
            </w:r>
            <w:proofErr w:type="spellEnd"/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1 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Экзаменуемый не использовал приёмы сжатия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0 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ИК3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речевой связностью и последовательностью изложения: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логические ошибки отсутствуют, последовательность изложения не нарушена;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– в работе нет нарушений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экзаменуемого характеризуется смысловой цельностью, связностью и последовательностью изложения,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но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допущена одна логическая ошибка,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и/или</w:t>
            </w: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 работе имеется одно нарушение абзацного членения текста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сжатое изложение по критериям ИК1–ИК3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</w:tr>
    </w:tbl>
    <w:p w:rsidR="00346108" w:rsidRP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p w:rsidR="00346108" w:rsidRP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color w:val="444444"/>
          <w:sz w:val="28"/>
          <w:szCs w:val="28"/>
        </w:rPr>
      </w:pPr>
    </w:p>
    <w:tbl>
      <w:tblPr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313"/>
        <w:gridCol w:w="1008"/>
      </w:tblGrid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Критерии оценки грамотности и фактической точности речи экзаменуемого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Баллы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орфографических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Орфографических ошибок нет, или допущено не более одной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две-три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четыре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ГК2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пунктуационных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Пунктуационных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ГК3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грамматических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Грамматических ошибок нет, или допущена одна ошибка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две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три и более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Соблюдение речевых норм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Речевых ошибок нет, или допущено не более двух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Допущены три-четыре ошибки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пять и более ошибок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ФК1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Фактическая точность письменной речи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46108" w:rsidRPr="00346108" w:rsidTr="000316CD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Фактических ошибок в изложении материала, а также в понимании и употреблении терминов нет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Допущена одна ошибка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346108" w:rsidRPr="00346108" w:rsidTr="000316CD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Допущено две и более ошибки в изложении материала или употреблении терминов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</w:tr>
      <w:tr w:rsidR="00346108" w:rsidRPr="00346108" w:rsidTr="000316CD">
        <w:tc>
          <w:tcPr>
            <w:tcW w:w="0" w:type="auto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Максимальное количество баллов за изложение по критериям ФК1, ГК1–ГК4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FEFE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46108" w:rsidRPr="00346108" w:rsidRDefault="00346108" w:rsidP="00031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461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</w:tr>
    </w:tbl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b/>
          <w:sz w:val="28"/>
          <w:szCs w:val="28"/>
        </w:rPr>
      </w:pPr>
      <w:r w:rsidRPr="00346108">
        <w:rPr>
          <w:rFonts w:ascii="Times New Roman" w:hAnsi="Times New Roman" w:cs="Times New Roman"/>
          <w:b/>
          <w:sz w:val="28"/>
          <w:szCs w:val="28"/>
        </w:rPr>
        <w:t>Всего за изложение максимальное количество баллов-17.</w:t>
      </w: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  <w:r w:rsidRPr="00346108">
        <w:rPr>
          <w:rFonts w:ascii="Times New Roman" w:hAnsi="Times New Roman" w:cs="Times New Roman"/>
          <w:sz w:val="28"/>
          <w:szCs w:val="28"/>
        </w:rPr>
        <w:t>Общие критерии оценивания</w:t>
      </w:r>
    </w:p>
    <w:p w:rsidR="00346108" w:rsidRPr="00346108" w:rsidRDefault="00346108" w:rsidP="00346108">
      <w:pPr>
        <w:rPr>
          <w:rFonts w:ascii="Times New Roman" w:hAnsi="Times New Roman" w:cs="Times New Roman"/>
          <w:sz w:val="28"/>
          <w:szCs w:val="28"/>
        </w:rPr>
      </w:pPr>
      <w:r w:rsidRPr="00346108">
        <w:rPr>
          <w:rFonts w:ascii="Times New Roman" w:hAnsi="Times New Roman" w:cs="Times New Roman"/>
          <w:sz w:val="28"/>
          <w:szCs w:val="28"/>
        </w:rPr>
        <w:t>При проверке работ</w:t>
      </w:r>
      <w:r w:rsidR="00173611">
        <w:rPr>
          <w:rFonts w:ascii="Times New Roman" w:hAnsi="Times New Roman" w:cs="Times New Roman"/>
          <w:sz w:val="28"/>
          <w:szCs w:val="28"/>
        </w:rPr>
        <w:t>ы</w:t>
      </w:r>
      <w:r w:rsidRPr="00346108">
        <w:rPr>
          <w:rFonts w:ascii="Times New Roman" w:hAnsi="Times New Roman" w:cs="Times New Roman"/>
          <w:sz w:val="28"/>
          <w:szCs w:val="28"/>
        </w:rPr>
        <w:t xml:space="preserve"> используется следующие методики оценки качества выполнения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73611">
        <w:rPr>
          <w:rFonts w:ascii="Times New Roman" w:hAnsi="Times New Roman" w:cs="Times New Roman"/>
          <w:sz w:val="28"/>
          <w:szCs w:val="28"/>
        </w:rPr>
        <w:t>. Зачет ставится при 50 % правильно выполненной работы.</w:t>
      </w:r>
    </w:p>
    <w:p w:rsidR="00346108" w:rsidRPr="00346108" w:rsidRDefault="00346108" w:rsidP="00346108">
      <w:pPr>
        <w:rPr>
          <w:rFonts w:ascii="Times New Roman" w:hAnsi="Times New Roman" w:cs="Times New Roman"/>
          <w:b/>
          <w:sz w:val="28"/>
          <w:szCs w:val="28"/>
        </w:rPr>
      </w:pPr>
    </w:p>
    <w:p w:rsidR="00346108" w:rsidRDefault="00346108" w:rsidP="00346108">
      <w:pPr>
        <w:pStyle w:val="a3"/>
        <w:shd w:val="clear" w:color="auto" w:fill="FFFFFF"/>
        <w:spacing w:before="0" w:beforeAutospacing="0" w:after="150" w:afterAutospacing="0" w:line="360" w:lineRule="atLeast"/>
        <w:ind w:firstLine="225"/>
        <w:rPr>
          <w:rFonts w:ascii="Arial" w:hAnsi="Arial" w:cs="Arial"/>
          <w:color w:val="444444"/>
        </w:rPr>
      </w:pPr>
    </w:p>
    <w:p w:rsidR="001D1C1D" w:rsidRDefault="001D1C1D"/>
    <w:sectPr w:rsidR="001D1C1D" w:rsidSect="003461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31069"/>
    <w:multiLevelType w:val="hybridMultilevel"/>
    <w:tmpl w:val="E9EA4832"/>
    <w:lvl w:ilvl="0" w:tplc="324846BE">
      <w:start w:val="1"/>
      <w:numFmt w:val="decimal"/>
      <w:lvlText w:val="%1."/>
      <w:lvlJc w:val="left"/>
      <w:pPr>
        <w:ind w:left="58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08"/>
    <w:rsid w:val="00110799"/>
    <w:rsid w:val="00173611"/>
    <w:rsid w:val="001D1C1D"/>
    <w:rsid w:val="002B541C"/>
    <w:rsid w:val="00346108"/>
    <w:rsid w:val="005D7591"/>
    <w:rsid w:val="00A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8BFDE-1462-4F26-BF97-E4BA7A44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6108"/>
    <w:rPr>
      <w:b/>
      <w:bCs/>
    </w:rPr>
  </w:style>
  <w:style w:type="paragraph" w:customStyle="1" w:styleId="leftmargin">
    <w:name w:val="left_margin"/>
    <w:basedOn w:val="a"/>
    <w:rsid w:val="0034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34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34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8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2024-02-15T13:05:00Z</dcterms:created>
  <dcterms:modified xsi:type="dcterms:W3CDTF">2024-02-15T13:05:00Z</dcterms:modified>
</cp:coreProperties>
</file>