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343C" w:rsidRDefault="0065343C" w:rsidP="0065343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Описание образовательной программы</w:t>
      </w:r>
    </w:p>
    <w:p w:rsidR="0065343C" w:rsidRPr="0065343C" w:rsidRDefault="0065343C" w:rsidP="0065343C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5343C">
        <w:rPr>
          <w:rFonts w:ascii="Times New Roman" w:eastAsia="Times New Roman" w:hAnsi="Times New Roman" w:cs="Times New Roman"/>
          <w:b/>
          <w:bCs/>
          <w:sz w:val="24"/>
          <w:szCs w:val="24"/>
        </w:rPr>
        <w:t>1. Возрастные и иные категории детей, на которых ориентирована ООП ДО, в том числе категории детей с ограниченными возможностями здоровья, если программа предусматривает особенности ее реализации для этой категории детей</w:t>
      </w:r>
    </w:p>
    <w:p w:rsidR="0065343C" w:rsidRPr="0065343C" w:rsidRDefault="0065343C" w:rsidP="0065343C">
      <w:pPr>
        <w:spacing w:after="0"/>
        <w:jc w:val="both"/>
        <w:rPr>
          <w:rFonts w:ascii="Times New Roman" w:eastAsia="SimSun" w:hAnsi="Times New Roman" w:cs="Times New Roman"/>
          <w:b/>
          <w:color w:val="000000"/>
          <w:sz w:val="24"/>
          <w:szCs w:val="24"/>
          <w:lang w:eastAsia="ru-RU"/>
        </w:rPr>
      </w:pPr>
      <w:r w:rsidRPr="0065343C">
        <w:rPr>
          <w:rFonts w:ascii="Times New Roman" w:eastAsia="SimSun" w:hAnsi="Times New Roman" w:cs="Times New Roman"/>
          <w:b/>
          <w:color w:val="000000"/>
          <w:sz w:val="24"/>
          <w:szCs w:val="24"/>
          <w:lang w:eastAsia="ru-RU"/>
        </w:rPr>
        <w:t>Пояснительная записка</w:t>
      </w:r>
    </w:p>
    <w:p w:rsidR="0065343C" w:rsidRPr="0065343C" w:rsidRDefault="0065343C" w:rsidP="0065343C">
      <w:pPr>
        <w:spacing w:after="0"/>
        <w:ind w:left="360"/>
        <w:contextualSpacing/>
        <w:jc w:val="both"/>
        <w:rPr>
          <w:rFonts w:ascii="Times New Roman" w:eastAsia="SimSu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>1</w:t>
      </w:r>
      <w:r w:rsidRPr="0065343C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 xml:space="preserve">Программа </w:t>
      </w:r>
      <w:proofErr w:type="gramStart"/>
      <w:r w:rsidRPr="0065343C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>спроектирована  с</w:t>
      </w:r>
      <w:proofErr w:type="gramEnd"/>
      <w:r w:rsidRPr="0065343C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 xml:space="preserve"> учетом Федерального образовательного стандарта дошкольного образования (ФГОС ДО), особенностей образовательного учреждения, образовательных потребностей и запросов родителей  воспитанников .Определяет цель, задачи, планируемые результаты, содержание и организацию. образовательного процесса и  ступени дошкольного образования.</w:t>
      </w:r>
    </w:p>
    <w:p w:rsidR="0065343C" w:rsidRPr="0065343C" w:rsidRDefault="0065343C" w:rsidP="0065343C">
      <w:pPr>
        <w:spacing w:after="0"/>
        <w:contextualSpacing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</w:pPr>
      <w:r w:rsidRPr="0065343C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>Кроме того, учтены концептуальные положения используемой в ДОУ примерной программы «Детство».</w:t>
      </w:r>
    </w:p>
    <w:p w:rsidR="0065343C" w:rsidRPr="0065343C" w:rsidRDefault="0065343C" w:rsidP="0065343C">
      <w:pPr>
        <w:spacing w:after="0"/>
        <w:contextualSpacing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</w:pPr>
      <w:r w:rsidRPr="0065343C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>В детском саду функционируют 2 группы: 1 группа раннего возраста, 1 группа дошкольного возраста.</w:t>
      </w:r>
    </w:p>
    <w:p w:rsidR="0065343C" w:rsidRPr="0065343C" w:rsidRDefault="0065343C" w:rsidP="0065343C">
      <w:pPr>
        <w:spacing w:after="0"/>
        <w:contextualSpacing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</w:pPr>
      <w:r w:rsidRPr="0065343C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>2.Цель реализации образовательной программы: разностороннее и целостное развитие ребенка, обеспечивая формирование общей культуры, развитие физических, интеллектуальных и личностных качеств.</w:t>
      </w:r>
    </w:p>
    <w:p w:rsidR="0065343C" w:rsidRPr="0065343C" w:rsidRDefault="0065343C" w:rsidP="0065343C">
      <w:pPr>
        <w:spacing w:after="0"/>
        <w:contextualSpacing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</w:pPr>
    </w:p>
    <w:p w:rsidR="0065343C" w:rsidRPr="0065343C" w:rsidRDefault="0065343C" w:rsidP="0065343C">
      <w:pPr>
        <w:spacing w:after="0"/>
        <w:contextualSpacing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796290</wp:posOffset>
                </wp:positionH>
                <wp:positionV relativeFrom="paragraph">
                  <wp:posOffset>-110490</wp:posOffset>
                </wp:positionV>
                <wp:extent cx="4448175" cy="457200"/>
                <wp:effectExtent l="0" t="0" r="28575" b="19050"/>
                <wp:wrapNone/>
                <wp:docPr id="130" name="Прямоугольник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8175" cy="45720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343C" w:rsidRDefault="0065343C" w:rsidP="0065343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Воспитательно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>-образовательная работа строится в соответствии с ФГОС ДО по 5 образовательным областям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0" o:spid="_x0000_s1026" style="position:absolute;left:0;text-align:left;margin-left:62.7pt;margin-top:-8.7pt;width:350.2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" fillcolor="#00b0f0">
                <v:textbox>
                  <w:txbxContent>
                    <w:p w:rsidR="0065343C" w:rsidRDefault="0065343C" w:rsidP="0065343C">
                      <w:pPr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Воспитательно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</w:rPr>
                        <w:t>-образовательная работа строится в соответствии с ФГОС ДО по 5 образовательным областям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SimSu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-308610</wp:posOffset>
                </wp:positionH>
                <wp:positionV relativeFrom="paragraph">
                  <wp:posOffset>346710</wp:posOffset>
                </wp:positionV>
                <wp:extent cx="1285875" cy="838200"/>
                <wp:effectExtent l="38100" t="0" r="28575" b="57150"/>
                <wp:wrapNone/>
                <wp:docPr id="129" name="Прямая со стрелкой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85875" cy="838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E0F318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29" o:spid="_x0000_s1026" type="#_x0000_t32" style="position:absolute;margin-left:-24.3pt;margin-top:27.3pt;width:101.25pt;height:66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" strokecolor="red">
                <v:stroke endarrow="block"/>
              </v:shape>
            </w:pict>
          </mc:Fallback>
        </mc:AlternateContent>
      </w:r>
      <w:r>
        <w:rPr>
          <w:rFonts w:ascii="Times New Roman" w:eastAsia="SimSu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1501140</wp:posOffset>
                </wp:positionH>
                <wp:positionV relativeFrom="paragraph">
                  <wp:posOffset>346710</wp:posOffset>
                </wp:positionV>
                <wp:extent cx="76200" cy="1714500"/>
                <wp:effectExtent l="76200" t="0" r="19050" b="57150"/>
                <wp:wrapNone/>
                <wp:docPr id="128" name="Прямая со стрелкой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6200" cy="1714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BB57B8" id="Прямая со стрелкой 128" o:spid="_x0000_s1026" type="#_x0000_t32" style="position:absolute;margin-left:118.2pt;margin-top:27.3pt;width:6pt;height:13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" strokecolor="red">
                <v:stroke endarrow="block"/>
              </v:shape>
            </w:pict>
          </mc:Fallback>
        </mc:AlternateContent>
      </w:r>
      <w:r>
        <w:rPr>
          <w:rFonts w:ascii="Times New Roman" w:eastAsia="SimSu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2729865</wp:posOffset>
                </wp:positionH>
                <wp:positionV relativeFrom="paragraph">
                  <wp:posOffset>346710</wp:posOffset>
                </wp:positionV>
                <wp:extent cx="635" cy="838200"/>
                <wp:effectExtent l="76200" t="0" r="75565" b="57150"/>
                <wp:wrapNone/>
                <wp:docPr id="127" name="Прямая со стрелкой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838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438843" id="Прямая со стрелкой 127" o:spid="_x0000_s1026" type="#_x0000_t32" style="position:absolute;margin-left:214.95pt;margin-top:27.3pt;width:.05pt;height:6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" strokecolor="red">
                <v:stroke endarrow="block"/>
              </v:shape>
            </w:pict>
          </mc:Fallback>
        </mc:AlternateContent>
      </w:r>
      <w:r>
        <w:rPr>
          <w:rFonts w:ascii="Times New Roman" w:eastAsia="SimSu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3901440</wp:posOffset>
                </wp:positionH>
                <wp:positionV relativeFrom="paragraph">
                  <wp:posOffset>384810</wp:posOffset>
                </wp:positionV>
                <wp:extent cx="9525" cy="1724025"/>
                <wp:effectExtent l="38100" t="0" r="66675" b="47625"/>
                <wp:wrapNone/>
                <wp:docPr id="126" name="Прямая со стрелкой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1724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35D041" id="Прямая со стрелкой 126" o:spid="_x0000_s1026" type="#_x0000_t32" style="position:absolute;margin-left:307.2pt;margin-top:30.3pt;width:.75pt;height:13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" strokecolor="red">
                <v:stroke endarrow="block"/>
              </v:shape>
            </w:pict>
          </mc:Fallback>
        </mc:AlternateContent>
      </w:r>
      <w:r>
        <w:rPr>
          <w:rFonts w:ascii="Times New Roman" w:eastAsia="SimSu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64384" behindDoc="0" locked="0" layoutInCell="1" allowOverlap="1">
                <wp:simplePos x="0" y="0"/>
                <wp:positionH relativeFrom="column">
                  <wp:posOffset>5158739</wp:posOffset>
                </wp:positionH>
                <wp:positionV relativeFrom="paragraph">
                  <wp:posOffset>346710</wp:posOffset>
                </wp:positionV>
                <wp:extent cx="0" cy="838200"/>
                <wp:effectExtent l="76200" t="0" r="57150" b="57150"/>
                <wp:wrapNone/>
                <wp:docPr id="125" name="Прямая со стрелкой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38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F10FFB" id="Прямая со стрелкой 125" o:spid="_x0000_s1026" type="#_x0000_t32" style="position:absolute;margin-left:406.2pt;margin-top:27.3pt;width:0;height:66pt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" strokecolor="red">
                <v:stroke endarrow="block"/>
              </v:shape>
            </w:pict>
          </mc:Fallback>
        </mc:AlternateContent>
      </w:r>
    </w:p>
    <w:p w:rsidR="0065343C" w:rsidRPr="0065343C" w:rsidRDefault="0065343C" w:rsidP="0065343C">
      <w:pPr>
        <w:spacing w:after="0"/>
        <w:jc w:val="both"/>
        <w:rPr>
          <w:rFonts w:ascii="Times New Roman" w:eastAsia="SimSun" w:hAnsi="Times New Roman" w:cs="Times New Roman"/>
          <w:b/>
          <w:color w:val="000000"/>
          <w:sz w:val="24"/>
          <w:szCs w:val="24"/>
          <w:lang w:eastAsia="ru-RU"/>
        </w:rPr>
      </w:pPr>
    </w:p>
    <w:p w:rsidR="0065343C" w:rsidRPr="0065343C" w:rsidRDefault="0065343C" w:rsidP="0065343C">
      <w:pPr>
        <w:spacing w:after="0"/>
        <w:jc w:val="both"/>
        <w:rPr>
          <w:rFonts w:ascii="Times New Roman" w:eastAsia="SimSun" w:hAnsi="Times New Roman" w:cs="Times New Roman"/>
          <w:b/>
          <w:color w:val="000000"/>
          <w:sz w:val="24"/>
          <w:szCs w:val="24"/>
          <w:lang w:eastAsia="ru-RU"/>
        </w:rPr>
      </w:pPr>
    </w:p>
    <w:p w:rsidR="0065343C" w:rsidRPr="0065343C" w:rsidRDefault="0065343C" w:rsidP="0065343C">
      <w:pPr>
        <w:tabs>
          <w:tab w:val="center" w:pos="4677"/>
        </w:tabs>
        <w:spacing w:after="0"/>
        <w:jc w:val="both"/>
        <w:rPr>
          <w:rFonts w:ascii="Times New Roman" w:eastAsia="SimSu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1767840</wp:posOffset>
                </wp:positionH>
                <wp:positionV relativeFrom="paragraph">
                  <wp:posOffset>203200</wp:posOffset>
                </wp:positionV>
                <wp:extent cx="2038350" cy="533400"/>
                <wp:effectExtent l="0" t="0" r="19050" b="19050"/>
                <wp:wrapNone/>
                <wp:docPr id="124" name="Прямоугольник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0" cy="53340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343C" w:rsidRDefault="0065343C" w:rsidP="0065343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Социально-коммуникативное развитие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4" o:spid="_x0000_s1027" style="position:absolute;left:0;text-align:left;margin-left:139.2pt;margin-top:16pt;width:160.5pt;height:4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" fillcolor="#00b050">
                <v:textbox>
                  <w:txbxContent>
                    <w:p w:rsidR="0065343C" w:rsidRDefault="0065343C" w:rsidP="0065343C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Социально-коммуникативное развитие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SimSu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4368165</wp:posOffset>
                </wp:positionH>
                <wp:positionV relativeFrom="paragraph">
                  <wp:posOffset>98425</wp:posOffset>
                </wp:positionV>
                <wp:extent cx="1657350" cy="533400"/>
                <wp:effectExtent l="0" t="0" r="19050" b="19050"/>
                <wp:wrapNone/>
                <wp:docPr id="123" name="Прямоугольник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7350" cy="53340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343C" w:rsidRDefault="0065343C" w:rsidP="0065343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Познавательное развитие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3" o:spid="_x0000_s1028" style="position:absolute;left:0;text-align:left;margin-left:343.95pt;margin-top:7.75pt;width:130.5pt;height:4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" fillcolor="#00b050">
                <v:textbox>
                  <w:txbxContent>
                    <w:p w:rsidR="0065343C" w:rsidRDefault="0065343C" w:rsidP="0065343C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Познавательное развитие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SimSu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-861060</wp:posOffset>
                </wp:positionH>
                <wp:positionV relativeFrom="paragraph">
                  <wp:posOffset>146050</wp:posOffset>
                </wp:positionV>
                <wp:extent cx="1657350" cy="533400"/>
                <wp:effectExtent l="0" t="0" r="19050" b="19050"/>
                <wp:wrapNone/>
                <wp:docPr id="122" name="Прямоугольник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7350" cy="53340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343C" w:rsidRDefault="0065343C" w:rsidP="0065343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Физическое развитие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2" o:spid="_x0000_s1029" style="position:absolute;left:0;text-align:left;margin-left:-67.8pt;margin-top:11.5pt;width:130.5pt;height:4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" fillcolor="#00b050">
                <v:textbox>
                  <w:txbxContent>
                    <w:p w:rsidR="0065343C" w:rsidRDefault="0065343C" w:rsidP="0065343C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Физическое развитие</w:t>
                      </w:r>
                    </w:p>
                  </w:txbxContent>
                </v:textbox>
              </v:rect>
            </w:pict>
          </mc:Fallback>
        </mc:AlternateContent>
      </w:r>
      <w:r w:rsidRPr="0065343C">
        <w:rPr>
          <w:rFonts w:ascii="Times New Roman" w:eastAsia="SimSun" w:hAnsi="Times New Roman" w:cs="Times New Roman"/>
          <w:b/>
          <w:color w:val="000000"/>
          <w:sz w:val="24"/>
          <w:szCs w:val="24"/>
          <w:lang w:eastAsia="ru-RU"/>
        </w:rPr>
        <w:tab/>
      </w:r>
    </w:p>
    <w:p w:rsidR="0065343C" w:rsidRPr="0065343C" w:rsidRDefault="0065343C" w:rsidP="0065343C">
      <w:pPr>
        <w:spacing w:after="0"/>
        <w:jc w:val="both"/>
        <w:rPr>
          <w:rFonts w:ascii="Times New Roman" w:eastAsia="SimSun" w:hAnsi="Times New Roman" w:cs="Times New Roman"/>
          <w:b/>
          <w:color w:val="000000"/>
          <w:sz w:val="24"/>
          <w:szCs w:val="24"/>
          <w:lang w:eastAsia="ru-RU"/>
        </w:rPr>
      </w:pPr>
    </w:p>
    <w:p w:rsidR="0065343C" w:rsidRPr="0065343C" w:rsidRDefault="0065343C" w:rsidP="0065343C">
      <w:pPr>
        <w:spacing w:after="0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367665</wp:posOffset>
                </wp:positionH>
                <wp:positionV relativeFrom="paragraph">
                  <wp:posOffset>365125</wp:posOffset>
                </wp:positionV>
                <wp:extent cx="1981200" cy="533400"/>
                <wp:effectExtent l="0" t="0" r="19050" b="19050"/>
                <wp:wrapNone/>
                <wp:docPr id="121" name="Прямоугольник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0" cy="53340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343C" w:rsidRDefault="0065343C" w:rsidP="0065343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Художественно-эстетическое развитие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1" o:spid="_x0000_s1030" style="position:absolute;left:0;text-align:left;margin-left:28.95pt;margin-top:28.75pt;width:156pt;height:4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" fillcolor="#00b050">
                <v:textbox>
                  <w:txbxContent>
                    <w:p w:rsidR="0065343C" w:rsidRDefault="0065343C" w:rsidP="0065343C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Художественно-эстетическое развитие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SimSu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3053715</wp:posOffset>
                </wp:positionH>
                <wp:positionV relativeFrom="paragraph">
                  <wp:posOffset>426085</wp:posOffset>
                </wp:positionV>
                <wp:extent cx="1971675" cy="533400"/>
                <wp:effectExtent l="0" t="0" r="28575" b="19050"/>
                <wp:wrapNone/>
                <wp:docPr id="120" name="Прямоугольник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1675" cy="53340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343C" w:rsidRDefault="0065343C" w:rsidP="0065343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Речевое развитие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0" o:spid="_x0000_s1031" style="position:absolute;left:0;text-align:left;margin-left:240.45pt;margin-top:33.55pt;width:155.25pt;height:4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" fillcolor="#00b050">
                <v:textbox>
                  <w:txbxContent>
                    <w:p w:rsidR="0065343C" w:rsidRDefault="0065343C" w:rsidP="0065343C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Речевое развитие</w:t>
                      </w:r>
                    </w:p>
                  </w:txbxContent>
                </v:textbox>
              </v:rect>
            </w:pict>
          </mc:Fallback>
        </mc:AlternateContent>
      </w:r>
    </w:p>
    <w:p w:rsidR="0065343C" w:rsidRPr="0065343C" w:rsidRDefault="0065343C" w:rsidP="0065343C">
      <w:pPr>
        <w:spacing w:after="0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</w:pPr>
    </w:p>
    <w:p w:rsidR="0065343C" w:rsidRPr="0065343C" w:rsidRDefault="0065343C" w:rsidP="0065343C">
      <w:pPr>
        <w:spacing w:after="0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</w:pPr>
    </w:p>
    <w:p w:rsidR="0065343C" w:rsidRPr="0065343C" w:rsidRDefault="0065343C" w:rsidP="0065343C">
      <w:pPr>
        <w:spacing w:after="0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</w:pPr>
    </w:p>
    <w:p w:rsidR="0065343C" w:rsidRPr="0065343C" w:rsidRDefault="0065343C" w:rsidP="0065343C">
      <w:pPr>
        <w:spacing w:after="0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</w:pPr>
    </w:p>
    <w:p w:rsidR="0065343C" w:rsidRPr="0065343C" w:rsidRDefault="0065343C" w:rsidP="0065343C">
      <w:pPr>
        <w:spacing w:after="0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</w:pPr>
      <w:r w:rsidRPr="0065343C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>Задачи реализации ООП</w:t>
      </w:r>
    </w:p>
    <w:p w:rsidR="0065343C" w:rsidRPr="0065343C" w:rsidRDefault="0065343C" w:rsidP="0065343C">
      <w:pPr>
        <w:tabs>
          <w:tab w:val="left" w:pos="567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65343C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— охранять и укреплять физическое и психическое здоровье детей, в том числе их эмоционального благополучия; </w:t>
      </w:r>
    </w:p>
    <w:p w:rsidR="0065343C" w:rsidRPr="0065343C" w:rsidRDefault="0065343C" w:rsidP="0065343C">
      <w:pPr>
        <w:tabs>
          <w:tab w:val="left" w:pos="567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65343C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—  обеспечить равные возможности  для полноценного развития каждого ребенка в период дошкольного детства независимо от места проживания, пола, нации, языка, социального статуса, психофизиологических и других особенностей (в том числе ограниченных возможностей здоровья); </w:t>
      </w:r>
    </w:p>
    <w:p w:rsidR="0065343C" w:rsidRPr="0065343C" w:rsidRDefault="0065343C" w:rsidP="0065343C">
      <w:pPr>
        <w:tabs>
          <w:tab w:val="left" w:pos="567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65343C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—  обеспечить преемственность целей, задач и содержания образования, реализуемых в рамках образовательных программ дошкольного и начального общего образования; </w:t>
      </w:r>
    </w:p>
    <w:p w:rsidR="0065343C" w:rsidRPr="0065343C" w:rsidRDefault="0065343C" w:rsidP="0065343C">
      <w:pPr>
        <w:tabs>
          <w:tab w:val="left" w:pos="567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65343C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—  создать благоприятные условия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 </w:t>
      </w:r>
    </w:p>
    <w:p w:rsidR="0065343C" w:rsidRPr="0065343C" w:rsidRDefault="0065343C" w:rsidP="0065343C">
      <w:pPr>
        <w:tabs>
          <w:tab w:val="left" w:pos="567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65343C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—  объединить обучение и воспитание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 </w:t>
      </w:r>
    </w:p>
    <w:p w:rsidR="0065343C" w:rsidRPr="0065343C" w:rsidRDefault="0065343C" w:rsidP="0065343C">
      <w:pPr>
        <w:tabs>
          <w:tab w:val="left" w:pos="567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65343C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—  формировать  общую культуру личности детей, развивать  их социальные, нравственные, эстетические, интеллектуальные, физические качества, инициативности, </w:t>
      </w:r>
      <w:r w:rsidRPr="0065343C">
        <w:rPr>
          <w:rFonts w:ascii="Times New Roman" w:eastAsia="Calibri" w:hAnsi="Times New Roman" w:cs="Times New Roman"/>
          <w:sz w:val="24"/>
          <w:szCs w:val="24"/>
          <w:lang w:eastAsia="zh-CN"/>
        </w:rPr>
        <w:lastRenderedPageBreak/>
        <w:t xml:space="preserve">самостоятельности и ответственности ребенка, формирование предпосылок учебной деятельности; </w:t>
      </w:r>
    </w:p>
    <w:p w:rsidR="0065343C" w:rsidRPr="0065343C" w:rsidRDefault="0065343C" w:rsidP="0065343C">
      <w:pPr>
        <w:tabs>
          <w:tab w:val="left" w:pos="567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65343C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—  обеспечить вариативность и разнообразие содержания 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 и способностей детей; </w:t>
      </w:r>
    </w:p>
    <w:p w:rsidR="0065343C" w:rsidRPr="0065343C" w:rsidRDefault="0065343C" w:rsidP="0065343C">
      <w:pPr>
        <w:tabs>
          <w:tab w:val="left" w:pos="567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65343C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—  формировать  социокультурную  среду, соответствующую возрастным, индивидуальным, психологическим и физиологическим особенностям детей; </w:t>
      </w:r>
    </w:p>
    <w:p w:rsidR="0065343C" w:rsidRPr="0065343C" w:rsidRDefault="0065343C" w:rsidP="0065343C">
      <w:pPr>
        <w:tabs>
          <w:tab w:val="left" w:pos="567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65343C">
        <w:rPr>
          <w:rFonts w:ascii="Times New Roman" w:eastAsia="Calibri" w:hAnsi="Times New Roman" w:cs="Times New Roman"/>
          <w:sz w:val="24"/>
          <w:szCs w:val="24"/>
          <w:lang w:eastAsia="zh-CN"/>
        </w:rPr>
        <w:t>—  обеспечить психолого-педагогическую  поддержку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65343C" w:rsidRPr="0065343C" w:rsidRDefault="0065343C" w:rsidP="0065343C">
      <w:pPr>
        <w:tabs>
          <w:tab w:val="left" w:pos="567"/>
        </w:tabs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 w:rsidRPr="0065343C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Программа предназначена для детей раннего возраста (2-3 года) и дошкольного (3-7 лет) возраста</w:t>
      </w:r>
    </w:p>
    <w:p w:rsidR="0065343C" w:rsidRPr="0065343C" w:rsidRDefault="0065343C" w:rsidP="0065343C">
      <w:pPr>
        <w:tabs>
          <w:tab w:val="left" w:pos="567"/>
        </w:tabs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 w:rsidRPr="0065343C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Принципы, сформированные на основе требований ФГОС ДО</w:t>
      </w:r>
    </w:p>
    <w:p w:rsidR="0065343C" w:rsidRPr="0065343C" w:rsidRDefault="0065343C" w:rsidP="0065343C">
      <w:pPr>
        <w:tabs>
          <w:tab w:val="left" w:pos="756"/>
        </w:tabs>
        <w:spacing w:after="0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65343C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1. Принцип полноценного проживания ребенком всех этапов детства (младенческого, раннего и дошкольного возраста), обогащение  (амплификация) детского развития. </w:t>
      </w:r>
    </w:p>
    <w:p w:rsidR="0065343C" w:rsidRPr="0065343C" w:rsidRDefault="0065343C" w:rsidP="0065343C">
      <w:pPr>
        <w:tabs>
          <w:tab w:val="left" w:pos="756"/>
        </w:tabs>
        <w:spacing w:after="0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65343C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2. Принцип построения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дошкольного образования. </w:t>
      </w:r>
    </w:p>
    <w:p w:rsidR="0065343C" w:rsidRPr="0065343C" w:rsidRDefault="0065343C" w:rsidP="0065343C">
      <w:pPr>
        <w:tabs>
          <w:tab w:val="left" w:pos="756"/>
        </w:tabs>
        <w:spacing w:after="0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65343C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3. Принцип содействия и сотрудничества детей и взрослых, признания ребенка полноценным участником (субъектом) образовательных отношений. </w:t>
      </w:r>
    </w:p>
    <w:p w:rsidR="0065343C" w:rsidRPr="0065343C" w:rsidRDefault="0065343C" w:rsidP="0065343C">
      <w:pPr>
        <w:tabs>
          <w:tab w:val="left" w:pos="756"/>
        </w:tabs>
        <w:spacing w:after="0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65343C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4. Принцип поддержки инициативы детей в различных видах деятельности. </w:t>
      </w:r>
    </w:p>
    <w:p w:rsidR="0065343C" w:rsidRPr="0065343C" w:rsidRDefault="0065343C" w:rsidP="0065343C">
      <w:pPr>
        <w:tabs>
          <w:tab w:val="left" w:pos="756"/>
        </w:tabs>
        <w:spacing w:after="0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65343C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5. Принцип сотрудничества с семьей. </w:t>
      </w:r>
    </w:p>
    <w:p w:rsidR="0065343C" w:rsidRPr="0065343C" w:rsidRDefault="0065343C" w:rsidP="0065343C">
      <w:pPr>
        <w:tabs>
          <w:tab w:val="left" w:pos="756"/>
        </w:tabs>
        <w:spacing w:after="0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65343C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6. Принцип приобщения детей к социокультурным нормам, традициям семьи, общества и государства. </w:t>
      </w:r>
    </w:p>
    <w:p w:rsidR="0065343C" w:rsidRPr="0065343C" w:rsidRDefault="0065343C" w:rsidP="0065343C">
      <w:pPr>
        <w:tabs>
          <w:tab w:val="left" w:pos="756"/>
        </w:tabs>
        <w:spacing w:after="0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65343C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7. Принцип формирования познавательных интересов и познавательных действий ребенка в различных видах деятельности. </w:t>
      </w:r>
    </w:p>
    <w:p w:rsidR="0065343C" w:rsidRPr="0065343C" w:rsidRDefault="0065343C" w:rsidP="0065343C">
      <w:pPr>
        <w:tabs>
          <w:tab w:val="left" w:pos="756"/>
        </w:tabs>
        <w:spacing w:after="0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65343C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8. Принцип возрастной адекватности дошкольного </w:t>
      </w:r>
      <w:proofErr w:type="gramStart"/>
      <w:r w:rsidRPr="0065343C">
        <w:rPr>
          <w:rFonts w:ascii="Times New Roman" w:eastAsia="SimSun" w:hAnsi="Times New Roman" w:cs="Times New Roman"/>
          <w:sz w:val="24"/>
          <w:szCs w:val="24"/>
          <w:lang w:eastAsia="ru-RU"/>
        </w:rPr>
        <w:t>образования(</w:t>
      </w:r>
      <w:proofErr w:type="gramEnd"/>
      <w:r w:rsidRPr="0065343C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соответствия условий, требований, методов возрасту и особенностям развития). </w:t>
      </w:r>
    </w:p>
    <w:p w:rsidR="0065343C" w:rsidRPr="0065343C" w:rsidRDefault="0065343C" w:rsidP="0065343C">
      <w:pPr>
        <w:tabs>
          <w:tab w:val="left" w:pos="756"/>
        </w:tabs>
        <w:spacing w:after="0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65343C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9. Принцип учета этнокультурной ситуации развития детей. </w:t>
      </w:r>
    </w:p>
    <w:p w:rsidR="0065343C" w:rsidRPr="0065343C" w:rsidRDefault="0065343C" w:rsidP="0065343C">
      <w:pPr>
        <w:spacing w:after="0"/>
        <w:ind w:firstLine="480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</w:pPr>
      <w:r w:rsidRPr="0065343C"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>2. Примерные программы</w:t>
      </w:r>
    </w:p>
    <w:p w:rsidR="0065343C" w:rsidRPr="0065343C" w:rsidRDefault="0065343C" w:rsidP="0065343C">
      <w:pPr>
        <w:tabs>
          <w:tab w:val="left" w:pos="567"/>
          <w:tab w:val="left" w:pos="709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65343C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Программа состоит из обязательной части и части, формируемой участниками образовательных отношений. Обязательная часть разработана в соответствии с Федеральным государственным стандартом дошкольного образования, с учетом примерной основной образовательной программы дошкольного образования и на основе комплексной основной образовательной программы «</w:t>
      </w:r>
      <w:proofErr w:type="gramStart"/>
      <w:r w:rsidRPr="0065343C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Детство»  (</w:t>
      </w:r>
      <w:proofErr w:type="gramEnd"/>
      <w:r w:rsidRPr="0065343C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под редакцией  Т. И. Бабаевой А.  Г. </w:t>
      </w:r>
      <w:proofErr w:type="gramStart"/>
      <w:r w:rsidRPr="0065343C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Гогоберидзе,   </w:t>
      </w:r>
      <w:proofErr w:type="gramEnd"/>
      <w:r w:rsidRPr="0065343C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О. В. Солнцевой и др.</w:t>
      </w:r>
    </w:p>
    <w:p w:rsidR="0065343C" w:rsidRPr="0065343C" w:rsidRDefault="0065343C" w:rsidP="0065343C">
      <w:pPr>
        <w:spacing w:after="0"/>
        <w:ind w:firstLine="480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65343C">
        <w:rPr>
          <w:rFonts w:ascii="Times New Roman" w:eastAsia="SimSun" w:hAnsi="Times New Roman" w:cs="Times New Roman"/>
          <w:sz w:val="24"/>
          <w:szCs w:val="24"/>
          <w:lang w:eastAsia="ru-RU"/>
        </w:rPr>
        <w:t>В части, формируемой участниками образовательных отношений, используются парциальные образовательные программы, методики и авторские программы:</w:t>
      </w:r>
    </w:p>
    <w:p w:rsidR="0065343C" w:rsidRPr="0065343C" w:rsidRDefault="0065343C" w:rsidP="0065343C">
      <w:pPr>
        <w:spacing w:after="0"/>
        <w:jc w:val="both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 w:rsidRPr="0065343C">
        <w:rPr>
          <w:rFonts w:ascii="Times New Roman" w:eastAsia="SimSun" w:hAnsi="Times New Roman" w:cs="Times New Roman"/>
          <w:sz w:val="24"/>
          <w:szCs w:val="24"/>
          <w:lang w:eastAsia="ru-RU"/>
        </w:rPr>
        <w:t>- парциальные программы:</w:t>
      </w:r>
      <w:r w:rsidRPr="0065343C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 xml:space="preserve"> </w:t>
      </w:r>
    </w:p>
    <w:p w:rsidR="0065343C" w:rsidRPr="0065343C" w:rsidRDefault="0065343C" w:rsidP="0065343C">
      <w:pPr>
        <w:spacing w:after="0"/>
        <w:jc w:val="both"/>
        <w:rPr>
          <w:rFonts w:ascii="Times New Roman" w:eastAsia="SimSun" w:hAnsi="Times New Roman" w:cs="Times New Roman"/>
          <w:bCs/>
          <w:sz w:val="24"/>
          <w:szCs w:val="24"/>
          <w:lang w:eastAsia="ru-RU"/>
        </w:rPr>
      </w:pPr>
      <w:r w:rsidRPr="0065343C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 xml:space="preserve">- «Конструирование и ручной труд в детском саду» Л.В. </w:t>
      </w:r>
      <w:proofErr w:type="spellStart"/>
      <w:proofErr w:type="gramStart"/>
      <w:r w:rsidRPr="0065343C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>Куцакова</w:t>
      </w:r>
      <w:proofErr w:type="spellEnd"/>
      <w:r w:rsidRPr="0065343C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> ,</w:t>
      </w:r>
      <w:proofErr w:type="gramEnd"/>
      <w:r w:rsidRPr="0065343C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 xml:space="preserve"> издательство «</w:t>
      </w:r>
      <w:proofErr w:type="spellStart"/>
      <w:r w:rsidRPr="0065343C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>Мозайка</w:t>
      </w:r>
      <w:proofErr w:type="spellEnd"/>
      <w:r w:rsidRPr="0065343C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>-Синтез»</w:t>
      </w:r>
    </w:p>
    <w:p w:rsidR="0065343C" w:rsidRPr="0065343C" w:rsidRDefault="0065343C" w:rsidP="0065343C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65343C">
        <w:rPr>
          <w:rFonts w:ascii="Times New Roman" w:eastAsia="SimSun" w:hAnsi="Times New Roman" w:cs="Times New Roman"/>
          <w:sz w:val="24"/>
          <w:szCs w:val="24"/>
          <w:lang w:eastAsia="ru-RU"/>
        </w:rPr>
        <w:t>- Парциальная программа художественно-эстетического развития детей 2-7 лет в художественно-изобразительной деятельности «Цветные ладошки» И.А. Лыкова, издательство «Цветной Мир»</w:t>
      </w:r>
    </w:p>
    <w:p w:rsidR="0065343C" w:rsidRPr="0065343C" w:rsidRDefault="0065343C" w:rsidP="0065343C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65343C">
        <w:rPr>
          <w:rFonts w:ascii="Times New Roman" w:eastAsia="SimSun" w:hAnsi="Times New Roman" w:cs="Times New Roman"/>
          <w:sz w:val="24"/>
          <w:szCs w:val="24"/>
          <w:lang w:eastAsia="ru-RU"/>
        </w:rPr>
        <w:t>- «Математические ступеньки» Е.В. Колесникова, издательство «Сфера»</w:t>
      </w:r>
    </w:p>
    <w:p w:rsidR="0065343C" w:rsidRPr="0065343C" w:rsidRDefault="0065343C" w:rsidP="0065343C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65343C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- «Добро пожаловать в экологию» О.А </w:t>
      </w:r>
      <w:proofErr w:type="spellStart"/>
      <w:r w:rsidRPr="0065343C">
        <w:rPr>
          <w:rFonts w:ascii="Times New Roman" w:eastAsia="SimSun" w:hAnsi="Times New Roman" w:cs="Times New Roman"/>
          <w:sz w:val="24"/>
          <w:szCs w:val="24"/>
          <w:lang w:eastAsia="ru-RU"/>
        </w:rPr>
        <w:t>Воронкевич</w:t>
      </w:r>
      <w:proofErr w:type="spellEnd"/>
      <w:r w:rsidRPr="0065343C">
        <w:rPr>
          <w:rFonts w:ascii="Times New Roman" w:eastAsia="SimSun" w:hAnsi="Times New Roman" w:cs="Times New Roman"/>
          <w:sz w:val="24"/>
          <w:szCs w:val="24"/>
          <w:lang w:eastAsia="ru-RU"/>
        </w:rPr>
        <w:t>, издательство «Детство-Пресс»</w:t>
      </w:r>
    </w:p>
    <w:p w:rsidR="0065343C" w:rsidRPr="0065343C" w:rsidRDefault="0065343C" w:rsidP="0065343C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65343C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- «Обучение грамоте детей дошкольного возраста» Н.В </w:t>
      </w:r>
      <w:proofErr w:type="spellStart"/>
      <w:r w:rsidRPr="0065343C">
        <w:rPr>
          <w:rFonts w:ascii="Times New Roman" w:eastAsia="SimSun" w:hAnsi="Times New Roman" w:cs="Times New Roman"/>
          <w:sz w:val="24"/>
          <w:szCs w:val="24"/>
          <w:lang w:eastAsia="ru-RU"/>
        </w:rPr>
        <w:t>Нищева</w:t>
      </w:r>
      <w:proofErr w:type="spellEnd"/>
      <w:r w:rsidRPr="0065343C">
        <w:rPr>
          <w:rFonts w:ascii="Times New Roman" w:eastAsia="SimSun" w:hAnsi="Times New Roman" w:cs="Times New Roman"/>
          <w:sz w:val="24"/>
          <w:szCs w:val="24"/>
          <w:lang w:eastAsia="ru-RU"/>
        </w:rPr>
        <w:t>, издательство «Детство-Пресс»</w:t>
      </w:r>
    </w:p>
    <w:p w:rsidR="0065343C" w:rsidRPr="0065343C" w:rsidRDefault="0065343C" w:rsidP="0065343C">
      <w:pPr>
        <w:spacing w:after="0" w:line="36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65343C">
        <w:rPr>
          <w:rFonts w:ascii="Times New Roman" w:eastAsia="SimSun" w:hAnsi="Times New Roman" w:cs="Times New Roman"/>
          <w:sz w:val="24"/>
          <w:szCs w:val="24"/>
          <w:lang w:eastAsia="ru-RU"/>
        </w:rPr>
        <w:t>- «Развитие речи дошкольников» Ушакова О. С., издательство «Сфера»</w:t>
      </w:r>
    </w:p>
    <w:p w:rsidR="0065343C" w:rsidRPr="0065343C" w:rsidRDefault="0065343C" w:rsidP="0065343C">
      <w:pPr>
        <w:spacing w:after="0"/>
        <w:ind w:firstLine="480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</w:pPr>
      <w:r w:rsidRPr="0065343C"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>3. Взаимодействие педагога с семьями детей</w:t>
      </w:r>
    </w:p>
    <w:p w:rsidR="0065343C" w:rsidRPr="0065343C" w:rsidRDefault="0065343C" w:rsidP="0065343C">
      <w:pPr>
        <w:spacing w:after="0"/>
        <w:contextualSpacing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</w:pPr>
      <w:r w:rsidRPr="0065343C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 xml:space="preserve">Детский сад осуществляет координацию в воспитании и обучения детей с их </w:t>
      </w:r>
      <w:proofErr w:type="gramStart"/>
      <w:r w:rsidRPr="0065343C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>родителями(</w:t>
      </w:r>
      <w:proofErr w:type="gramEnd"/>
      <w:r w:rsidRPr="0065343C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>законными представителями)</w:t>
      </w:r>
    </w:p>
    <w:p w:rsidR="0065343C" w:rsidRPr="0065343C" w:rsidRDefault="0065343C" w:rsidP="0065343C">
      <w:pPr>
        <w:numPr>
          <w:ilvl w:val="0"/>
          <w:numId w:val="2"/>
        </w:numPr>
        <w:spacing w:after="0"/>
        <w:contextualSpacing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</w:pPr>
      <w:r w:rsidRPr="0065343C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 xml:space="preserve">Функционирует родительский комитет, родители могут присутствовать в ДОУ </w:t>
      </w:r>
      <w:proofErr w:type="gramStart"/>
      <w:r w:rsidRPr="0065343C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>( на</w:t>
      </w:r>
      <w:proofErr w:type="gramEnd"/>
      <w:r w:rsidRPr="0065343C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 xml:space="preserve"> занятиях), помогать в </w:t>
      </w:r>
      <w:proofErr w:type="spellStart"/>
      <w:r w:rsidRPr="0065343C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>в</w:t>
      </w:r>
      <w:proofErr w:type="spellEnd"/>
      <w:r w:rsidRPr="0065343C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 xml:space="preserve"> организации и проведении мероприятий, режимных моментов; педагоги организуют работу с коллективом родителей( проводят общие и групповые собрания, беседы, тематические выставки, семинары); педагоги оказывают индивидуальную педагогическую помощь родителям( проводят консультации, мастер-классы, совместные выставки и др.)</w:t>
      </w:r>
    </w:p>
    <w:p w:rsidR="0065343C" w:rsidRPr="0065343C" w:rsidRDefault="0065343C" w:rsidP="0065343C">
      <w:pPr>
        <w:numPr>
          <w:ilvl w:val="0"/>
          <w:numId w:val="2"/>
        </w:numPr>
        <w:spacing w:after="0"/>
        <w:contextualSpacing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</w:pPr>
      <w:r w:rsidRPr="0065343C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 xml:space="preserve">Организуют совместные мероприятия с участием родителей, </w:t>
      </w:r>
      <w:proofErr w:type="spellStart"/>
      <w:r w:rsidRPr="0065343C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>педагогв</w:t>
      </w:r>
      <w:proofErr w:type="spellEnd"/>
      <w:r w:rsidRPr="0065343C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 xml:space="preserve"> и воспитанников </w:t>
      </w:r>
      <w:proofErr w:type="gramStart"/>
      <w:r w:rsidRPr="0065343C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>( тематические</w:t>
      </w:r>
      <w:proofErr w:type="gramEnd"/>
      <w:r w:rsidRPr="0065343C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 xml:space="preserve"> вечера, семейные праздники и др.)</w:t>
      </w:r>
    </w:p>
    <w:p w:rsidR="0065343C" w:rsidRPr="0065343C" w:rsidRDefault="0065343C" w:rsidP="0065343C">
      <w:pPr>
        <w:numPr>
          <w:ilvl w:val="0"/>
          <w:numId w:val="2"/>
        </w:numPr>
        <w:spacing w:after="0"/>
        <w:contextualSpacing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</w:pPr>
      <w:r w:rsidRPr="0065343C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 xml:space="preserve">Используют новые формы обучения родителей педагогическим </w:t>
      </w:r>
      <w:proofErr w:type="gramStart"/>
      <w:r w:rsidRPr="0065343C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>знаниям(</w:t>
      </w:r>
      <w:proofErr w:type="gramEnd"/>
      <w:r w:rsidRPr="0065343C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>деловые игры, семинары);</w:t>
      </w:r>
    </w:p>
    <w:p w:rsidR="0065343C" w:rsidRPr="0065343C" w:rsidRDefault="0065343C" w:rsidP="0065343C">
      <w:pPr>
        <w:numPr>
          <w:ilvl w:val="0"/>
          <w:numId w:val="2"/>
        </w:numPr>
        <w:spacing w:after="0"/>
        <w:contextualSpacing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</w:pPr>
      <w:r w:rsidRPr="0065343C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 xml:space="preserve">Используют различные средства </w:t>
      </w:r>
      <w:proofErr w:type="gramStart"/>
      <w:r w:rsidRPr="0065343C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>информации( проводятся</w:t>
      </w:r>
      <w:proofErr w:type="gramEnd"/>
      <w:r w:rsidRPr="0065343C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 xml:space="preserve"> тематические выставки,  оформляются специальные стенды, демонстрируются </w:t>
      </w:r>
      <w:proofErr w:type="spellStart"/>
      <w:r w:rsidRPr="0065343C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>видиофильмы</w:t>
      </w:r>
      <w:proofErr w:type="spellEnd"/>
      <w:r w:rsidRPr="0065343C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>, действует страничка на сайте школы).</w:t>
      </w:r>
    </w:p>
    <w:p w:rsidR="0065343C" w:rsidRPr="0065343C" w:rsidRDefault="0065343C" w:rsidP="0065343C">
      <w:pPr>
        <w:ind w:left="1080"/>
        <w:contextualSpacing/>
        <w:rPr>
          <w:rFonts w:ascii="Times New Roman" w:eastAsia="SimSun" w:hAnsi="Times New Roman" w:cs="Times New Roman"/>
          <w:b/>
          <w:color w:val="000000"/>
          <w:sz w:val="24"/>
          <w:szCs w:val="24"/>
          <w:lang w:eastAsia="ru-RU"/>
        </w:rPr>
      </w:pPr>
    </w:p>
    <w:p w:rsidR="0065343C" w:rsidRPr="0065343C" w:rsidRDefault="0065343C" w:rsidP="0065343C">
      <w:pPr>
        <w:ind w:left="1080"/>
        <w:contextualSpacing/>
        <w:rPr>
          <w:rFonts w:ascii="Times New Roman" w:eastAsia="SimSun" w:hAnsi="Times New Roman" w:cs="Times New Roman"/>
          <w:b/>
          <w:color w:val="000000"/>
          <w:sz w:val="24"/>
          <w:szCs w:val="24"/>
          <w:lang w:eastAsia="ru-RU"/>
        </w:rPr>
      </w:pPr>
    </w:p>
    <w:p w:rsidR="0065343C" w:rsidRPr="0065343C" w:rsidRDefault="0065343C" w:rsidP="0065343C">
      <w:pPr>
        <w:ind w:left="1080"/>
        <w:contextualSpacing/>
        <w:rPr>
          <w:rFonts w:ascii="Times New Roman" w:eastAsia="SimSun" w:hAnsi="Times New Roman" w:cs="Times New Roman"/>
          <w:b/>
          <w:color w:val="000000"/>
          <w:sz w:val="24"/>
          <w:szCs w:val="24"/>
          <w:lang w:eastAsia="ru-RU"/>
        </w:rPr>
      </w:pPr>
    </w:p>
    <w:p w:rsidR="00F07216" w:rsidRDefault="00F07216"/>
    <w:sectPr w:rsidR="00F072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2395D"/>
    <w:multiLevelType w:val="hybridMultilevel"/>
    <w:tmpl w:val="07E645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4680727"/>
    <w:multiLevelType w:val="hybridMultilevel"/>
    <w:tmpl w:val="2002338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81D"/>
    <w:rsid w:val="0065343C"/>
    <w:rsid w:val="008B253D"/>
    <w:rsid w:val="00C4381D"/>
    <w:rsid w:val="00F07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632A9A-18FA-489C-A501-A949792FA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935</Words>
  <Characters>5334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user</cp:lastModifiedBy>
  <cp:revision>2</cp:revision>
  <dcterms:created xsi:type="dcterms:W3CDTF">2024-02-09T12:10:00Z</dcterms:created>
  <dcterms:modified xsi:type="dcterms:W3CDTF">2024-02-09T12:10:00Z</dcterms:modified>
</cp:coreProperties>
</file>